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2670D09F" w14:textId="77777777" w:rsidR="00AE221D" w:rsidRPr="00AE11CD" w:rsidRDefault="00AE221D" w:rsidP="008D42DA">
      <w:pPr>
        <w:spacing w:after="0"/>
        <w:rPr>
          <w:sz w:val="24"/>
          <w:szCs w:val="24"/>
        </w:rPr>
      </w:pPr>
    </w:p>
    <w:p w14:paraId="51002E8A" w14:textId="77777777" w:rsidR="00AE221D" w:rsidRPr="00AE11CD" w:rsidRDefault="00AE221D" w:rsidP="008D42DA">
      <w:pPr>
        <w:spacing w:after="0"/>
        <w:rPr>
          <w:sz w:val="24"/>
          <w:szCs w:val="24"/>
        </w:rPr>
      </w:pPr>
    </w:p>
    <w:p w14:paraId="0F06489D" w14:textId="77777777" w:rsidR="00484274" w:rsidRPr="00AE11CD" w:rsidRDefault="00484274" w:rsidP="008D42DA">
      <w:pPr>
        <w:spacing w:after="0"/>
        <w:rPr>
          <w:sz w:val="24"/>
          <w:szCs w:val="24"/>
        </w:rPr>
      </w:pPr>
    </w:p>
    <w:p w14:paraId="7F1C78C3" w14:textId="77777777" w:rsidR="00484274" w:rsidRPr="00AE11CD" w:rsidRDefault="00484274" w:rsidP="008D42DA">
      <w:pPr>
        <w:spacing w:after="0"/>
        <w:rPr>
          <w:sz w:val="24"/>
          <w:szCs w:val="24"/>
        </w:rPr>
      </w:pP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 xml:space="preserve">Rozvoj, modernizace a posílení </w:t>
      </w:r>
      <w:r w:rsidR="00480AE2" w:rsidRPr="00AE11CD">
        <w:rPr>
          <w:rFonts w:ascii="Arial" w:hAnsi="Arial" w:cs="Arial"/>
          <w:b/>
          <w:sz w:val="20"/>
          <w:szCs w:val="20"/>
          <w:shd w:val="clear" w:color="auto" w:fill="FFFFFF"/>
        </w:rPr>
        <w:lastRenderedPageBreak/>
        <w:t>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21B50D02" w:rsidR="00BE444C" w:rsidRPr="00C42E99" w:rsidRDefault="00D700BB" w:rsidP="00C42E99">
      <w:pPr>
        <w:spacing w:after="120"/>
        <w:jc w:val="both"/>
        <w:rPr>
          <w:b/>
          <w:sz w:val="24"/>
          <w:szCs w:val="24"/>
        </w:rPr>
      </w:pPr>
      <w:r w:rsidRPr="00AE11CD">
        <w:rPr>
          <w:sz w:val="24"/>
          <w:szCs w:val="24"/>
        </w:rPr>
        <w:t>Předmětem této smlouvy je záva</w:t>
      </w:r>
      <w:r w:rsidR="00FD6DC2" w:rsidRPr="00AE11CD">
        <w:rPr>
          <w:sz w:val="24"/>
          <w:szCs w:val="24"/>
        </w:rPr>
        <w:t xml:space="preserve">zek prodávajícího </w:t>
      </w:r>
      <w:r w:rsidR="00646FA2" w:rsidRPr="00AE11CD">
        <w:rPr>
          <w:sz w:val="24"/>
          <w:szCs w:val="24"/>
        </w:rPr>
        <w:t xml:space="preserve">dodat a instalovat pro kupujícího </w:t>
      </w:r>
      <w:r w:rsidR="00C42E99" w:rsidRPr="00C42E99">
        <w:rPr>
          <w:b/>
          <w:sz w:val="24"/>
          <w:szCs w:val="24"/>
        </w:rPr>
        <w:t>1 ks plně digitálního ultrazvukového přístroje pro chirurgické oddělení</w:t>
      </w:r>
      <w:r w:rsidR="00C42E99">
        <w:rPr>
          <w:b/>
          <w:sz w:val="24"/>
          <w:szCs w:val="24"/>
        </w:rPr>
        <w:t xml:space="preserve">, </w:t>
      </w:r>
      <w:r w:rsidR="00C42E99" w:rsidRPr="00C42E99">
        <w:rPr>
          <w:b/>
          <w:sz w:val="24"/>
          <w:szCs w:val="24"/>
        </w:rPr>
        <w:t>1 ks plně digitálního ultrazvukového přístroje pro neurologické oddělení</w:t>
      </w:r>
      <w:r w:rsidR="00C42E99">
        <w:rPr>
          <w:b/>
          <w:sz w:val="24"/>
          <w:szCs w:val="24"/>
        </w:rPr>
        <w:t xml:space="preserve">, </w:t>
      </w:r>
      <w:r w:rsidR="00C42E99" w:rsidRPr="00C42E99">
        <w:rPr>
          <w:b/>
          <w:sz w:val="24"/>
          <w:szCs w:val="24"/>
        </w:rPr>
        <w:t>1 ks plně digitálního ultrazvukového přístroje pro ortopedické oddělení</w:t>
      </w:r>
      <w:r w:rsidR="00C42E99">
        <w:rPr>
          <w:b/>
          <w:sz w:val="24"/>
          <w:szCs w:val="24"/>
        </w:rPr>
        <w:t xml:space="preserve"> a </w:t>
      </w:r>
      <w:r w:rsidR="00C42E99" w:rsidRPr="00C42E99">
        <w:rPr>
          <w:b/>
          <w:sz w:val="24"/>
          <w:szCs w:val="24"/>
        </w:rPr>
        <w:t xml:space="preserve">2 ks plně digitálních ultrazvukových přístrojů pro interní oddělení a urgentní příjem </w:t>
      </w:r>
      <w:r w:rsidR="00AD213C" w:rsidRPr="00AD213C">
        <w:rPr>
          <w:sz w:val="24"/>
          <w:szCs w:val="24"/>
        </w:rPr>
        <w:t>uvedených</w:t>
      </w:r>
      <w:r w:rsidR="00646FA2" w:rsidRPr="00AE11CD">
        <w:rPr>
          <w:sz w:val="24"/>
          <w:szCs w:val="24"/>
        </w:rPr>
        <w:t xml:space="preserve"> </w:t>
      </w:r>
      <w:r w:rsidR="00465AE5" w:rsidRPr="00AE11CD">
        <w:rPr>
          <w:sz w:val="24"/>
          <w:szCs w:val="24"/>
        </w:rPr>
        <w:t>v příloze č. 1 této smlouvy</w:t>
      </w:r>
      <w:r w:rsidR="00782514" w:rsidRPr="00AE11CD">
        <w:rPr>
          <w:sz w:val="24"/>
          <w:szCs w:val="24"/>
        </w:rPr>
        <w:t xml:space="preserve"> a umožnit kupujícímu k </w:t>
      </w:r>
      <w:r w:rsidR="0039432A" w:rsidRPr="00AE11CD">
        <w:rPr>
          <w:sz w:val="24"/>
          <w:szCs w:val="24"/>
        </w:rPr>
        <w:t>nim</w:t>
      </w:r>
      <w:r w:rsidR="00782514" w:rsidRPr="00AE11CD">
        <w:rPr>
          <w:sz w:val="24"/>
          <w:szCs w:val="24"/>
        </w:rPr>
        <w:t xml:space="preserve"> nabýt vlastnické právo. </w:t>
      </w:r>
      <w:r w:rsidR="00A7738D" w:rsidRPr="00AE11CD">
        <w:rPr>
          <w:sz w:val="24"/>
          <w:szCs w:val="24"/>
        </w:rPr>
        <w:t>Příloha</w:t>
      </w:r>
      <w:r w:rsidR="002C4A56" w:rsidRPr="00AE11CD">
        <w:rPr>
          <w:sz w:val="24"/>
          <w:szCs w:val="24"/>
        </w:rPr>
        <w:t xml:space="preserve"> </w:t>
      </w:r>
      <w:r w:rsidR="00646FA2" w:rsidRPr="00AE11CD">
        <w:rPr>
          <w:sz w:val="24"/>
          <w:szCs w:val="24"/>
        </w:rPr>
        <w:t xml:space="preserve">č. 1 </w:t>
      </w:r>
      <w:r w:rsidR="00A7738D" w:rsidRPr="00AE11CD">
        <w:rPr>
          <w:sz w:val="24"/>
          <w:szCs w:val="24"/>
        </w:rPr>
        <w:t>obsahuje</w:t>
      </w:r>
      <w:r w:rsidR="002C4A56" w:rsidRPr="00AE11CD">
        <w:rPr>
          <w:sz w:val="24"/>
          <w:szCs w:val="24"/>
        </w:rPr>
        <w:t xml:space="preserve"> </w:t>
      </w:r>
      <w:r w:rsidR="00646FA2" w:rsidRPr="00AE11CD">
        <w:rPr>
          <w:sz w:val="24"/>
          <w:szCs w:val="24"/>
        </w:rPr>
        <w:t xml:space="preserve">druh a typ </w:t>
      </w:r>
      <w:r w:rsidR="002C4A56" w:rsidRPr="00AE11CD">
        <w:rPr>
          <w:sz w:val="24"/>
          <w:szCs w:val="24"/>
        </w:rPr>
        <w:t>nabízeného plnění</w:t>
      </w:r>
      <w:r w:rsidR="00646FA2" w:rsidRPr="00AE11CD">
        <w:rPr>
          <w:sz w:val="24"/>
          <w:szCs w:val="24"/>
        </w:rPr>
        <w:t xml:space="preserve">, tak jak bylo </w:t>
      </w:r>
      <w:r w:rsidR="002C4A56" w:rsidRPr="00AE11CD">
        <w:rPr>
          <w:sz w:val="24"/>
          <w:szCs w:val="24"/>
        </w:rPr>
        <w:t>předložen</w:t>
      </w:r>
      <w:r w:rsidR="00646FA2" w:rsidRPr="00AE11CD">
        <w:rPr>
          <w:sz w:val="24"/>
          <w:szCs w:val="24"/>
        </w:rPr>
        <w:t>o</w:t>
      </w:r>
      <w:r w:rsidR="002C4A56" w:rsidRPr="00AE11CD">
        <w:rPr>
          <w:sz w:val="24"/>
          <w:szCs w:val="24"/>
        </w:rPr>
        <w:t xml:space="preserve"> v nabídce prodávajícíh</w:t>
      </w:r>
      <w:r w:rsidR="00A7738D" w:rsidRPr="00AE11CD">
        <w:rPr>
          <w:sz w:val="24"/>
          <w:szCs w:val="24"/>
        </w:rPr>
        <w:t xml:space="preserve">o podané do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tvoří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w:t>
      </w:r>
      <w:r w:rsidRPr="00AE11CD">
        <w:rPr>
          <w:sz w:val="24"/>
          <w:szCs w:val="24"/>
        </w:rPr>
        <w:lastRenderedPageBreak/>
        <w:t xml:space="preserve">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které předloží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lastRenderedPageBreak/>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w:t>
      </w:r>
      <w:r w:rsidRPr="00AE11CD">
        <w:rPr>
          <w:rFonts w:cs="Arial"/>
          <w:sz w:val="24"/>
          <w:szCs w:val="24"/>
        </w:rPr>
        <w:lastRenderedPageBreak/>
        <w:t>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zdravotnického prostředku pro určený účel použití). Prodávající pře</w:t>
      </w:r>
      <w:r w:rsidR="00B20E0A" w:rsidRPr="00AE11CD">
        <w:rPr>
          <w:rFonts w:cs="Arial"/>
          <w:sz w:val="24"/>
          <w:szCs w:val="24"/>
        </w:rPr>
        <w:t>d</w:t>
      </w:r>
      <w:r w:rsidRPr="00AE11CD">
        <w:rPr>
          <w:rFonts w:cs="Arial"/>
          <w:sz w:val="24"/>
          <w:szCs w:val="24"/>
        </w:rPr>
        <w:t>loží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4437A1" w:rsidRDefault="008D718A" w:rsidP="00057159">
      <w:pPr>
        <w:tabs>
          <w:tab w:val="right" w:pos="5812"/>
          <w:tab w:val="left" w:pos="5954"/>
        </w:tabs>
        <w:spacing w:after="0"/>
        <w:ind w:left="284"/>
        <w:rPr>
          <w:sz w:val="24"/>
          <w:szCs w:val="24"/>
        </w:rPr>
      </w:pPr>
      <w:r w:rsidRPr="004437A1">
        <w:rPr>
          <w:sz w:val="24"/>
          <w:szCs w:val="24"/>
        </w:rPr>
        <w:t xml:space="preserve">Kupní cena </w:t>
      </w:r>
      <w:r w:rsidR="00F76F74" w:rsidRPr="004437A1">
        <w:rPr>
          <w:sz w:val="24"/>
          <w:szCs w:val="24"/>
        </w:rPr>
        <w:t xml:space="preserve">bez DPH celkem </w:t>
      </w:r>
      <w:r w:rsidRPr="004437A1">
        <w:rPr>
          <w:sz w:val="24"/>
          <w:szCs w:val="24"/>
        </w:rPr>
        <w:t>činí:</w:t>
      </w:r>
      <w:r w:rsidR="00222D6A" w:rsidRPr="004437A1">
        <w:rPr>
          <w:sz w:val="24"/>
          <w:szCs w:val="24"/>
        </w:rPr>
        <w:tab/>
      </w:r>
      <w:r w:rsidR="00222D6A" w:rsidRPr="004437A1">
        <w:rPr>
          <w:sz w:val="24"/>
          <w:szCs w:val="24"/>
          <w:highlight w:val="yellow"/>
        </w:rPr>
        <w:t xml:space="preserve">[DOPLNÍ </w:t>
      </w:r>
      <w:r w:rsidR="001C5612" w:rsidRPr="004437A1">
        <w:rPr>
          <w:sz w:val="24"/>
          <w:szCs w:val="24"/>
          <w:highlight w:val="yellow"/>
        </w:rPr>
        <w:t>ÚČASTNÍK</w:t>
      </w:r>
      <w:r w:rsidR="00222D6A" w:rsidRPr="004437A1">
        <w:rPr>
          <w:sz w:val="24"/>
          <w:szCs w:val="24"/>
          <w:highlight w:val="yellow"/>
        </w:rPr>
        <w:t>]</w:t>
      </w:r>
      <w:r w:rsidR="00AC4240" w:rsidRPr="004437A1">
        <w:rPr>
          <w:sz w:val="24"/>
          <w:szCs w:val="24"/>
        </w:rPr>
        <w:tab/>
      </w:r>
      <w:r w:rsidRPr="004437A1">
        <w:rPr>
          <w:sz w:val="24"/>
          <w:szCs w:val="24"/>
        </w:rPr>
        <w:t xml:space="preserve">Kč </w:t>
      </w:r>
    </w:p>
    <w:p w14:paraId="49556A28" w14:textId="77777777" w:rsidR="004506C6" w:rsidRPr="004437A1" w:rsidRDefault="004506C6" w:rsidP="00057159">
      <w:pPr>
        <w:tabs>
          <w:tab w:val="right" w:pos="5812"/>
          <w:tab w:val="left" w:pos="5954"/>
        </w:tabs>
        <w:spacing w:after="0"/>
        <w:ind w:left="284"/>
        <w:rPr>
          <w:sz w:val="24"/>
          <w:szCs w:val="24"/>
        </w:rPr>
      </w:pPr>
      <w:r w:rsidRPr="004437A1">
        <w:rPr>
          <w:sz w:val="24"/>
          <w:szCs w:val="24"/>
        </w:rPr>
        <w:t xml:space="preserve">při sazbě DPH </w:t>
      </w:r>
      <w:r w:rsidR="00FE41D2" w:rsidRPr="004437A1">
        <w:rPr>
          <w:sz w:val="24"/>
          <w:szCs w:val="24"/>
        </w:rPr>
        <w:t>21</w:t>
      </w:r>
      <w:r w:rsidRPr="004437A1">
        <w:rPr>
          <w:sz w:val="24"/>
          <w:szCs w:val="24"/>
        </w:rPr>
        <w:t xml:space="preserve"> % činí výše DPH</w:t>
      </w:r>
      <w:r w:rsidR="00222D6A" w:rsidRPr="004437A1">
        <w:rPr>
          <w:sz w:val="24"/>
          <w:szCs w:val="24"/>
        </w:rPr>
        <w:tab/>
      </w:r>
      <w:r w:rsidR="00222D6A" w:rsidRPr="004437A1">
        <w:rPr>
          <w:sz w:val="24"/>
          <w:szCs w:val="24"/>
          <w:highlight w:val="yellow"/>
        </w:rPr>
        <w:t xml:space="preserve">[DOPLNÍ </w:t>
      </w:r>
      <w:r w:rsidR="001C5612" w:rsidRPr="004437A1">
        <w:rPr>
          <w:sz w:val="24"/>
          <w:szCs w:val="24"/>
          <w:highlight w:val="yellow"/>
        </w:rPr>
        <w:t>ÚČASTNÍK</w:t>
      </w:r>
      <w:r w:rsidR="00222D6A" w:rsidRPr="004437A1">
        <w:rPr>
          <w:sz w:val="24"/>
          <w:szCs w:val="24"/>
          <w:highlight w:val="yellow"/>
        </w:rPr>
        <w:t>]</w:t>
      </w:r>
      <w:r w:rsidR="00AC4240" w:rsidRPr="004437A1">
        <w:rPr>
          <w:sz w:val="24"/>
          <w:szCs w:val="24"/>
        </w:rPr>
        <w:tab/>
      </w:r>
      <w:r w:rsidR="00E11534" w:rsidRPr="004437A1">
        <w:rPr>
          <w:sz w:val="24"/>
          <w:szCs w:val="24"/>
        </w:rPr>
        <w:t>Kč</w:t>
      </w:r>
    </w:p>
    <w:p w14:paraId="54771B97" w14:textId="5F7E2145" w:rsidR="00842997" w:rsidRPr="004437A1" w:rsidRDefault="007E014F" w:rsidP="00842997">
      <w:pPr>
        <w:tabs>
          <w:tab w:val="right" w:pos="5812"/>
          <w:tab w:val="left" w:pos="5954"/>
        </w:tabs>
        <w:spacing w:after="120"/>
        <w:ind w:left="284"/>
        <w:rPr>
          <w:sz w:val="24"/>
          <w:szCs w:val="24"/>
        </w:rPr>
      </w:pPr>
      <w:r w:rsidRPr="004437A1">
        <w:rPr>
          <w:sz w:val="24"/>
          <w:szCs w:val="24"/>
        </w:rPr>
        <w:t>celková</w:t>
      </w:r>
      <w:r w:rsidR="004506C6" w:rsidRPr="004437A1">
        <w:rPr>
          <w:sz w:val="24"/>
          <w:szCs w:val="24"/>
        </w:rPr>
        <w:t xml:space="preserve"> kupní cena</w:t>
      </w:r>
      <w:r w:rsidR="00F76F74" w:rsidRPr="004437A1">
        <w:rPr>
          <w:sz w:val="24"/>
          <w:szCs w:val="24"/>
        </w:rPr>
        <w:t xml:space="preserve"> včetně DPH</w:t>
      </w:r>
      <w:r w:rsidRPr="004437A1">
        <w:rPr>
          <w:sz w:val="24"/>
          <w:szCs w:val="24"/>
        </w:rPr>
        <w:t xml:space="preserve"> </w:t>
      </w:r>
      <w:r w:rsidRPr="004437A1">
        <w:rPr>
          <w:sz w:val="24"/>
          <w:szCs w:val="24"/>
        </w:rPr>
        <w:tab/>
      </w:r>
      <w:r w:rsidR="00222D6A" w:rsidRPr="004437A1">
        <w:rPr>
          <w:sz w:val="24"/>
          <w:szCs w:val="24"/>
          <w:highlight w:val="yellow"/>
        </w:rPr>
        <w:t xml:space="preserve">[DOPLNÍ </w:t>
      </w:r>
      <w:r w:rsidR="001C5612" w:rsidRPr="004437A1">
        <w:rPr>
          <w:sz w:val="24"/>
          <w:szCs w:val="24"/>
          <w:highlight w:val="yellow"/>
        </w:rPr>
        <w:t>ÚČASTNÍK</w:t>
      </w:r>
      <w:r w:rsidR="00222D6A" w:rsidRPr="004437A1">
        <w:rPr>
          <w:sz w:val="24"/>
          <w:szCs w:val="24"/>
          <w:highlight w:val="yellow"/>
        </w:rPr>
        <w:t>]</w:t>
      </w:r>
      <w:r w:rsidR="00AC4240" w:rsidRPr="004437A1">
        <w:rPr>
          <w:sz w:val="24"/>
          <w:szCs w:val="24"/>
        </w:rPr>
        <w:tab/>
      </w:r>
      <w:r w:rsidR="004506C6" w:rsidRPr="004437A1">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24DC37BD" w:rsidR="00BC7D7C" w:rsidRDefault="00BC7D7C" w:rsidP="008D42DA">
      <w:pPr>
        <w:spacing w:after="0"/>
        <w:ind w:left="284" w:hanging="284"/>
        <w:jc w:val="both"/>
        <w:rPr>
          <w:sz w:val="24"/>
          <w:szCs w:val="24"/>
        </w:rPr>
      </w:pPr>
    </w:p>
    <w:p w14:paraId="2F53093B" w14:textId="77777777" w:rsidR="0083091D" w:rsidRPr="00AE11CD" w:rsidRDefault="0083091D"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lastRenderedPageBreak/>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lastRenderedPageBreak/>
        <w:t>Předávací protokol</w:t>
      </w:r>
      <w:r w:rsidR="00D953B5" w:rsidRPr="00AE11CD">
        <w:rPr>
          <w:sz w:val="24"/>
          <w:szCs w:val="24"/>
        </w:rPr>
        <w:t xml:space="preserve"> podepíší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r w:rsidR="00D953B5" w:rsidRPr="00AE11CD">
        <w:rPr>
          <w:sz w:val="24"/>
          <w:szCs w:val="24"/>
        </w:rPr>
        <w:t xml:space="preserve">slouží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xml:space="preserve">, které byly způsobeny nesprávnou obsluhou nebo údržbou zařízení nebo úmyslným poškozením zařízení kupujícím nebo nepovolanou </w:t>
      </w:r>
      <w:r w:rsidRPr="00AE11CD">
        <w:rPr>
          <w:sz w:val="24"/>
          <w:szCs w:val="24"/>
        </w:rPr>
        <w:lastRenderedPageBreak/>
        <w:t>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jednává smluvní pokuta ve výši 3</w:t>
      </w:r>
      <w:r w:rsidR="000019A8" w:rsidRPr="00AE11CD">
        <w:rPr>
          <w:sz w:val="24"/>
          <w:szCs w:val="24"/>
        </w:rPr>
        <w:t xml:space="preserve">.000,-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lastRenderedPageBreak/>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výši  0,2%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V případě, že prodávající poruší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3564E556" w14:textId="77777777" w:rsidR="00C42E99" w:rsidRPr="00AE11CD" w:rsidRDefault="00C42E99"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lastRenderedPageBreak/>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1F95DF6C" w:rsidR="000019A8" w:rsidRDefault="000019A8" w:rsidP="008D42DA">
      <w:pPr>
        <w:spacing w:after="0"/>
        <w:rPr>
          <w:b/>
          <w:sz w:val="24"/>
          <w:szCs w:val="24"/>
        </w:rPr>
      </w:pPr>
    </w:p>
    <w:p w14:paraId="53A8F48C" w14:textId="77777777" w:rsidR="0083091D" w:rsidRPr="00AE11CD" w:rsidRDefault="0083091D"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1E1C412F" w14:textId="4498CC8F" w:rsidR="00BC7D7C" w:rsidRPr="00AE11CD" w:rsidRDefault="00BC7D7C"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7ABED14E"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w:t>
      </w:r>
      <w:r w:rsidRPr="00AE11CD">
        <w:rPr>
          <w:bCs/>
          <w:iCs/>
          <w:sz w:val="24"/>
          <w:szCs w:val="24"/>
        </w:rPr>
        <w:lastRenderedPageBreak/>
        <w:t xml:space="preserve">údaje o všech svých poddodavatelích a na základě jeho žádosti předložit kupujícímu ke kontrole smlouvy uzavřené s těmito poddodavateli. </w:t>
      </w:r>
    </w:p>
    <w:p w14:paraId="4B7B9429" w14:textId="05709EF7"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72482D1F" w14:textId="77777777" w:rsidR="0083091D" w:rsidRPr="00AE11CD" w:rsidRDefault="0083091D" w:rsidP="008D42DA">
      <w:pPr>
        <w:spacing w:after="0"/>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Jestliže ze zadávací dokumentace k zakázce nebo nabídky prodávajícího vyplývají prodávajícímu povinnosti vztahující se k realizaci předmětu této smlouvy, avšak tyto </w:t>
      </w:r>
      <w:r w:rsidRPr="00AE11CD">
        <w:rPr>
          <w:rFonts w:ascii="Calibri" w:hAnsi="Calibri"/>
        </w:rPr>
        <w:lastRenderedPageBreak/>
        <w:t>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na ve čtyřech vyhotoveních, z nichž každá smluvní strana obdrží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lastRenderedPageBreak/>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06F3BE1B"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w:t>
      </w:r>
      <w:r w:rsidR="00674C5F">
        <w:rPr>
          <w:rFonts w:ascii="Calibri" w:hAnsi="Calibri"/>
        </w:rPr>
        <w:t>a, 2b, 2c, 2d</w:t>
      </w:r>
      <w:r w:rsidRPr="00AE11CD">
        <w:rPr>
          <w:rFonts w:ascii="Calibri" w:hAnsi="Calibri"/>
        </w:rPr>
        <w:t xml:space="preserve"> – Technické parametry dodávan</w:t>
      </w:r>
      <w:r w:rsidR="009C1E74" w:rsidRPr="00AE11CD">
        <w:rPr>
          <w:rFonts w:ascii="Calibri" w:hAnsi="Calibri"/>
        </w:rPr>
        <w:t xml:space="preserve">ého </w:t>
      </w:r>
      <w:r w:rsidR="00674C5F">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095A2CF4" w:rsidR="00EC22EE" w:rsidRDefault="00525695" w:rsidP="00EC22EE">
    <w:pPr>
      <w:pStyle w:val="Zhlav"/>
    </w:pPr>
    <w:r>
      <w:rPr>
        <w:noProof/>
      </w:rPr>
      <w:drawing>
        <wp:inline distT="0" distB="0" distL="0" distR="0" wp14:anchorId="260235E4" wp14:editId="37DBE12C">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55F"/>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37A1"/>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25695"/>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74C5F"/>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667D"/>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3091D"/>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213C"/>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2E99"/>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9738B"/>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694"/>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15</Pages>
  <Words>4397</Words>
  <Characters>25943</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35</cp:revision>
  <cp:lastPrinted>2017-06-21T07:53:00Z</cp:lastPrinted>
  <dcterms:created xsi:type="dcterms:W3CDTF">2022-03-16T10:03:00Z</dcterms:created>
  <dcterms:modified xsi:type="dcterms:W3CDTF">2022-12-21T08:49:00Z</dcterms:modified>
</cp:coreProperties>
</file>